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6C19" w14:textId="407C6A28" w:rsidR="002B0D14" w:rsidRPr="00AE318B" w:rsidRDefault="003009E9" w:rsidP="002B0D14">
      <w:pPr>
        <w:rPr>
          <w:b/>
          <w:bCs/>
          <w:sz w:val="24"/>
          <w:szCs w:val="24"/>
        </w:rPr>
      </w:pPr>
      <w:r>
        <w:rPr>
          <w:b/>
          <w:bCs/>
          <w:sz w:val="24"/>
          <w:szCs w:val="24"/>
        </w:rPr>
        <w:t>Zoologia Applicata</w:t>
      </w:r>
      <w:r w:rsidR="002B0D14" w:rsidRPr="00AE318B">
        <w:rPr>
          <w:b/>
          <w:bCs/>
          <w:sz w:val="24"/>
          <w:szCs w:val="24"/>
        </w:rPr>
        <w:t xml:space="preserve"> (</w:t>
      </w:r>
      <w:r>
        <w:rPr>
          <w:b/>
          <w:bCs/>
          <w:sz w:val="24"/>
          <w:szCs w:val="24"/>
        </w:rPr>
        <w:t>9</w:t>
      </w:r>
      <w:r w:rsidR="002B0D14" w:rsidRPr="00AE318B">
        <w:rPr>
          <w:b/>
          <w:bCs/>
          <w:sz w:val="24"/>
          <w:szCs w:val="24"/>
        </w:rPr>
        <w:t xml:space="preserve"> CFU)</w:t>
      </w:r>
    </w:p>
    <w:p w14:paraId="250DDE7F" w14:textId="494246EF" w:rsidR="002B0D14" w:rsidRPr="00AE318B" w:rsidRDefault="000D4331" w:rsidP="16DF10AC">
      <w:pPr>
        <w:rPr>
          <w:b/>
          <w:bCs/>
          <w:sz w:val="24"/>
          <w:szCs w:val="24"/>
        </w:rPr>
      </w:pPr>
      <w:r w:rsidRPr="16DF10AC">
        <w:rPr>
          <w:b/>
          <w:bCs/>
          <w:sz w:val="24"/>
          <w:szCs w:val="24"/>
        </w:rPr>
        <w:t xml:space="preserve">Docenti: Roberto Sandulli </w:t>
      </w:r>
    </w:p>
    <w:p w14:paraId="3F01B4AD" w14:textId="1B031D34" w:rsidR="002B0D14" w:rsidRPr="00AE318B" w:rsidRDefault="002B0D14" w:rsidP="002B0D14">
      <w:pPr>
        <w:rPr>
          <w:b/>
          <w:bCs/>
          <w:sz w:val="24"/>
          <w:szCs w:val="24"/>
        </w:rPr>
      </w:pPr>
      <w:r w:rsidRPr="16DF10AC">
        <w:rPr>
          <w:b/>
          <w:bCs/>
          <w:sz w:val="24"/>
          <w:szCs w:val="24"/>
        </w:rPr>
        <w:t>Conoscenze e abilità da conseguire</w:t>
      </w:r>
    </w:p>
    <w:p w14:paraId="6D5AA673" w14:textId="7EA65912" w:rsidR="00AE318B" w:rsidRDefault="00AE318B" w:rsidP="002B0D14">
      <w:pPr>
        <w:rPr>
          <w:sz w:val="24"/>
          <w:szCs w:val="24"/>
        </w:rPr>
      </w:pPr>
      <w:r w:rsidRPr="00AE318B">
        <w:rPr>
          <w:sz w:val="24"/>
          <w:szCs w:val="24"/>
        </w:rPr>
        <w:t xml:space="preserve">Il corso di </w:t>
      </w:r>
      <w:r w:rsidR="003009E9">
        <w:rPr>
          <w:sz w:val="24"/>
          <w:szCs w:val="24"/>
        </w:rPr>
        <w:t xml:space="preserve">Zoologia Applicata </w:t>
      </w:r>
      <w:r w:rsidRPr="00AE318B">
        <w:rPr>
          <w:sz w:val="24"/>
          <w:szCs w:val="24"/>
        </w:rPr>
        <w:t xml:space="preserve">è rivolto essenzialmente agli studenti della laurea Magistrale in Biologia </w:t>
      </w:r>
      <w:r w:rsidR="003009E9">
        <w:rPr>
          <w:sz w:val="24"/>
          <w:szCs w:val="24"/>
        </w:rPr>
        <w:t>per la Sostenibilità</w:t>
      </w:r>
      <w:r>
        <w:rPr>
          <w:sz w:val="24"/>
          <w:szCs w:val="24"/>
        </w:rPr>
        <w:t xml:space="preserve"> (B</w:t>
      </w:r>
      <w:r w:rsidR="003009E9">
        <w:rPr>
          <w:sz w:val="24"/>
          <w:szCs w:val="24"/>
        </w:rPr>
        <w:t>IOSOS</w:t>
      </w:r>
      <w:r>
        <w:rPr>
          <w:sz w:val="24"/>
          <w:szCs w:val="24"/>
        </w:rPr>
        <w:t>). Il suo o</w:t>
      </w:r>
      <w:r w:rsidRPr="00AE318B">
        <w:rPr>
          <w:sz w:val="24"/>
          <w:szCs w:val="24"/>
        </w:rPr>
        <w:t>biettivo principale è quello di fare acquisire allo studente le basi conoscitive sul fenomeno complesso dell</w:t>
      </w:r>
      <w:r w:rsidR="003009E9">
        <w:rPr>
          <w:sz w:val="24"/>
          <w:szCs w:val="24"/>
        </w:rPr>
        <w:t>e</w:t>
      </w:r>
      <w:r w:rsidRPr="00AE318B">
        <w:rPr>
          <w:sz w:val="24"/>
          <w:szCs w:val="24"/>
        </w:rPr>
        <w:t xml:space="preserve"> </w:t>
      </w:r>
      <w:r w:rsidR="003009E9">
        <w:rPr>
          <w:sz w:val="24"/>
          <w:szCs w:val="24"/>
        </w:rPr>
        <w:t>possibili applicazioni della gestione fa</w:t>
      </w:r>
      <w:r w:rsidR="00DA0AD0">
        <w:rPr>
          <w:sz w:val="24"/>
          <w:szCs w:val="24"/>
        </w:rPr>
        <w:t>u</w:t>
      </w:r>
      <w:r w:rsidR="003009E9">
        <w:rPr>
          <w:sz w:val="24"/>
          <w:szCs w:val="24"/>
        </w:rPr>
        <w:t>nistica con particolare riferimento alla Biologia della P</w:t>
      </w:r>
      <w:r w:rsidRPr="00AE318B">
        <w:rPr>
          <w:sz w:val="24"/>
          <w:szCs w:val="24"/>
        </w:rPr>
        <w:t>esca al fine di una razionale gestione eco-sostenibile delle risorse basata sui fondamenti dell’ecologia marina che governano il funzionamento degli ecosistemi acquatici.</w:t>
      </w:r>
      <w:r>
        <w:rPr>
          <w:sz w:val="24"/>
          <w:szCs w:val="24"/>
        </w:rPr>
        <w:t xml:space="preserve"> </w:t>
      </w:r>
      <w:r w:rsidRPr="00AE318B">
        <w:rPr>
          <w:sz w:val="24"/>
          <w:szCs w:val="24"/>
        </w:rPr>
        <w:t xml:space="preserve">I principi ed i metodi che stanno alla base della </w:t>
      </w:r>
      <w:r w:rsidR="003009E9">
        <w:rPr>
          <w:sz w:val="24"/>
          <w:szCs w:val="24"/>
        </w:rPr>
        <w:t>b</w:t>
      </w:r>
      <w:r w:rsidRPr="00AE318B">
        <w:rPr>
          <w:sz w:val="24"/>
          <w:szCs w:val="24"/>
        </w:rPr>
        <w:t xml:space="preserve">iologia della </w:t>
      </w:r>
      <w:r w:rsidR="003009E9">
        <w:rPr>
          <w:sz w:val="24"/>
          <w:szCs w:val="24"/>
        </w:rPr>
        <w:t>p</w:t>
      </w:r>
      <w:r w:rsidRPr="00AE318B">
        <w:rPr>
          <w:sz w:val="24"/>
          <w:szCs w:val="24"/>
        </w:rPr>
        <w:t xml:space="preserve">esca </w:t>
      </w:r>
      <w:r w:rsidR="003009E9">
        <w:rPr>
          <w:sz w:val="24"/>
          <w:szCs w:val="24"/>
        </w:rPr>
        <w:t xml:space="preserve">intesa come faunistica applicata, </w:t>
      </w:r>
      <w:r w:rsidRPr="00AE318B">
        <w:rPr>
          <w:sz w:val="24"/>
          <w:szCs w:val="24"/>
        </w:rPr>
        <w:t>aiuteranno lo studente a comprendere i processi che determinano la dinamica delle popolazioni nectoniche e bentoniche direttamente influenzate dallo sfruttamento umano</w:t>
      </w:r>
      <w:r>
        <w:rPr>
          <w:sz w:val="24"/>
          <w:szCs w:val="24"/>
        </w:rPr>
        <w:t xml:space="preserve"> e f</w:t>
      </w:r>
      <w:r w:rsidR="002B0D14" w:rsidRPr="00AE318B">
        <w:rPr>
          <w:sz w:val="24"/>
          <w:szCs w:val="24"/>
        </w:rPr>
        <w:t>ornir</w:t>
      </w:r>
      <w:r>
        <w:rPr>
          <w:sz w:val="24"/>
          <w:szCs w:val="24"/>
        </w:rPr>
        <w:t>anno</w:t>
      </w:r>
      <w:r w:rsidR="002B0D14" w:rsidRPr="00AE318B">
        <w:rPr>
          <w:sz w:val="24"/>
          <w:szCs w:val="24"/>
        </w:rPr>
        <w:t xml:space="preserve"> agli studenti gli elementi base delle tecniche di pesca e dei cicli biologici delle specie marine più importanti dal punto di vista commerciale.</w:t>
      </w:r>
      <w:r>
        <w:rPr>
          <w:sz w:val="24"/>
          <w:szCs w:val="24"/>
        </w:rPr>
        <w:t xml:space="preserve"> </w:t>
      </w:r>
    </w:p>
    <w:p w14:paraId="5FAEB8D7" w14:textId="7A2F0604" w:rsidR="002B0D14" w:rsidRPr="00AE318B" w:rsidRDefault="00AE318B" w:rsidP="002B0D14">
      <w:pPr>
        <w:rPr>
          <w:sz w:val="24"/>
          <w:szCs w:val="24"/>
        </w:rPr>
      </w:pPr>
      <w:r>
        <w:rPr>
          <w:sz w:val="24"/>
          <w:szCs w:val="24"/>
        </w:rPr>
        <w:t>L</w:t>
      </w:r>
      <w:r w:rsidRPr="00AE318B">
        <w:rPr>
          <w:sz w:val="24"/>
          <w:szCs w:val="24"/>
        </w:rPr>
        <w:t xml:space="preserve">a richiesta di risorse dal mare e gli strumenti di cattura sempre più </w:t>
      </w:r>
      <w:r w:rsidR="003009E9" w:rsidRPr="00AE318B">
        <w:rPr>
          <w:sz w:val="24"/>
          <w:szCs w:val="24"/>
        </w:rPr>
        <w:t>efficienti</w:t>
      </w:r>
      <w:r w:rsidRPr="00AE318B">
        <w:rPr>
          <w:sz w:val="24"/>
          <w:szCs w:val="24"/>
        </w:rPr>
        <w:t xml:space="preserve"> possono determinare, in futuro sempre più prossimo, la scomparsa di specie per sovrasfruttamento. L’ambiente fisico in cui viviamo viene degradato dai cambiamenti globali del clima, estinzione di specie, specie aliene, perdita di habitat, inquinamento ed altre forme di distruzione causate dall’uomo.</w:t>
      </w:r>
      <w:r>
        <w:rPr>
          <w:sz w:val="24"/>
          <w:szCs w:val="24"/>
        </w:rPr>
        <w:t xml:space="preserve"> Gli studenti comprenderà</w:t>
      </w:r>
      <w:r w:rsidRPr="00AE318B">
        <w:rPr>
          <w:sz w:val="24"/>
          <w:szCs w:val="24"/>
        </w:rPr>
        <w:t xml:space="preserve"> che la scienza </w:t>
      </w:r>
      <w:r>
        <w:rPr>
          <w:sz w:val="24"/>
          <w:szCs w:val="24"/>
        </w:rPr>
        <w:t>della biologia della pesca</w:t>
      </w:r>
      <w:r w:rsidRPr="00AE318B">
        <w:rPr>
          <w:sz w:val="24"/>
          <w:szCs w:val="24"/>
        </w:rPr>
        <w:t xml:space="preserve"> è un tema complesso, determinato dalla inter- e multidisciplinarietà delle sue component</w:t>
      </w:r>
      <w:r>
        <w:rPr>
          <w:sz w:val="24"/>
          <w:szCs w:val="24"/>
        </w:rPr>
        <w:t>i</w:t>
      </w:r>
      <w:r w:rsidRPr="00AE318B">
        <w:rPr>
          <w:sz w:val="24"/>
          <w:szCs w:val="24"/>
        </w:rPr>
        <w:t xml:space="preserve"> biotiche ed abiotiche </w:t>
      </w:r>
      <w:r>
        <w:rPr>
          <w:sz w:val="24"/>
          <w:szCs w:val="24"/>
        </w:rPr>
        <w:t xml:space="preserve">e dell’impatto antropico </w:t>
      </w:r>
      <w:r w:rsidRPr="00AE318B">
        <w:rPr>
          <w:sz w:val="24"/>
          <w:szCs w:val="24"/>
        </w:rPr>
        <w:t>in continua evoluzione.</w:t>
      </w:r>
    </w:p>
    <w:p w14:paraId="708FFF96" w14:textId="77777777" w:rsidR="002B0D14" w:rsidRPr="00AE318B" w:rsidRDefault="002B0D14" w:rsidP="002B0D14">
      <w:pPr>
        <w:rPr>
          <w:b/>
          <w:bCs/>
          <w:sz w:val="24"/>
          <w:szCs w:val="24"/>
        </w:rPr>
      </w:pPr>
      <w:r w:rsidRPr="00AE318B">
        <w:rPr>
          <w:b/>
          <w:bCs/>
          <w:sz w:val="24"/>
          <w:szCs w:val="24"/>
        </w:rPr>
        <w:t>Programma/Contenuti</w:t>
      </w:r>
    </w:p>
    <w:p w14:paraId="0BF8E993" w14:textId="77777777" w:rsidR="003009E9" w:rsidRDefault="003009E9" w:rsidP="003009E9">
      <w:pPr>
        <w:spacing w:after="120" w:line="240" w:lineRule="auto"/>
        <w:rPr>
          <w:sz w:val="24"/>
          <w:szCs w:val="24"/>
        </w:rPr>
      </w:pPr>
      <w:r>
        <w:rPr>
          <w:sz w:val="24"/>
          <w:szCs w:val="24"/>
        </w:rPr>
        <w:t>Basi di Zoologia applicata. Esempi.</w:t>
      </w:r>
    </w:p>
    <w:p w14:paraId="5C86E117" w14:textId="2139E2BA" w:rsidR="003009E9" w:rsidRDefault="003009E9" w:rsidP="003009E9">
      <w:pPr>
        <w:spacing w:after="120" w:line="240" w:lineRule="auto"/>
        <w:rPr>
          <w:sz w:val="24"/>
          <w:szCs w:val="24"/>
        </w:rPr>
      </w:pPr>
      <w:r>
        <w:rPr>
          <w:sz w:val="24"/>
          <w:szCs w:val="24"/>
        </w:rPr>
        <w:t xml:space="preserve">Conservazione e gestione della fauna ornitologica. Conservazione e gestione della fauna a chirotteri. Conservazione e gestione della fauna a Lepidotteri. Conservazione e gestione della fauna ittica e della pesca. Conservazione e gestione della fauna </w:t>
      </w:r>
      <w:proofErr w:type="spellStart"/>
      <w:r w:rsidR="00376CFF">
        <w:rPr>
          <w:sz w:val="24"/>
          <w:szCs w:val="24"/>
        </w:rPr>
        <w:t>terio</w:t>
      </w:r>
      <w:r>
        <w:rPr>
          <w:sz w:val="24"/>
          <w:szCs w:val="24"/>
        </w:rPr>
        <w:t>logica</w:t>
      </w:r>
      <w:proofErr w:type="spellEnd"/>
      <w:r>
        <w:rPr>
          <w:sz w:val="24"/>
          <w:szCs w:val="24"/>
        </w:rPr>
        <w:t xml:space="preserve">. </w:t>
      </w:r>
      <w:r w:rsidR="00DA0AD0">
        <w:rPr>
          <w:sz w:val="24"/>
          <w:szCs w:val="24"/>
        </w:rPr>
        <w:t>Il problema delle specie alloctone</w:t>
      </w:r>
      <w:r>
        <w:rPr>
          <w:sz w:val="24"/>
          <w:szCs w:val="24"/>
        </w:rPr>
        <w:t xml:space="preserve">. </w:t>
      </w:r>
      <w:bookmarkStart w:id="0" w:name="_GoBack"/>
      <w:bookmarkEnd w:id="0"/>
    </w:p>
    <w:p w14:paraId="7451B83D" w14:textId="36D4AE93" w:rsidR="002B0D14" w:rsidRPr="00AE318B" w:rsidRDefault="002B0D14" w:rsidP="003009E9">
      <w:pPr>
        <w:spacing w:after="120" w:line="240" w:lineRule="auto"/>
        <w:rPr>
          <w:sz w:val="24"/>
          <w:szCs w:val="24"/>
        </w:rPr>
      </w:pPr>
      <w:r w:rsidRPr="00AE318B">
        <w:rPr>
          <w:sz w:val="24"/>
          <w:szCs w:val="24"/>
        </w:rPr>
        <w:t>Situazione generale della pesca in Italia e nel mondo. Tecnologie di pesca e modalità di cattura delle diverse specie. Modalità di funzionamento dei singoli attrezzi: reti da posta fisse e derivanti, nasse, palangari, ami, reti da circuizione, reti da traino, sciabiche da terra, tartana, rapido, reti da traino pelagiche, draghe per molluschi.</w:t>
      </w:r>
    </w:p>
    <w:p w14:paraId="76F02ECE" w14:textId="77777777" w:rsidR="002B0D14" w:rsidRPr="00AE318B" w:rsidRDefault="002B0D14" w:rsidP="003009E9">
      <w:pPr>
        <w:spacing w:after="120" w:line="240" w:lineRule="auto"/>
        <w:rPr>
          <w:sz w:val="24"/>
          <w:szCs w:val="24"/>
        </w:rPr>
      </w:pPr>
      <w:r w:rsidRPr="00AE318B">
        <w:rPr>
          <w:sz w:val="24"/>
          <w:szCs w:val="24"/>
        </w:rPr>
        <w:t>Biologia delle</w:t>
      </w:r>
      <w:r w:rsidR="005B0AA1" w:rsidRPr="00AE318B">
        <w:rPr>
          <w:sz w:val="24"/>
          <w:szCs w:val="24"/>
        </w:rPr>
        <w:t xml:space="preserve"> </w:t>
      </w:r>
      <w:r w:rsidRPr="00AE318B">
        <w:rPr>
          <w:sz w:val="24"/>
          <w:szCs w:val="24"/>
        </w:rPr>
        <w:t>specie più importanti dal punto di vista commerciale.</w:t>
      </w:r>
      <w:r w:rsidR="005B0AA1" w:rsidRPr="00AE318B">
        <w:rPr>
          <w:sz w:val="24"/>
          <w:szCs w:val="24"/>
        </w:rPr>
        <w:t xml:space="preserve"> Specie target e by-catch.</w:t>
      </w:r>
    </w:p>
    <w:p w14:paraId="4C92BF20" w14:textId="77777777" w:rsidR="002B0D14" w:rsidRPr="00AE318B" w:rsidRDefault="002B0D14" w:rsidP="003009E9">
      <w:pPr>
        <w:spacing w:after="120" w:line="240" w:lineRule="auto"/>
        <w:rPr>
          <w:sz w:val="24"/>
          <w:szCs w:val="24"/>
        </w:rPr>
      </w:pPr>
      <w:r w:rsidRPr="00AE318B">
        <w:rPr>
          <w:sz w:val="24"/>
          <w:szCs w:val="24"/>
        </w:rPr>
        <w:t>Esempi di gestione della pesca in Italia.</w:t>
      </w:r>
    </w:p>
    <w:p w14:paraId="363BD955" w14:textId="77777777" w:rsidR="002B0D14" w:rsidRPr="00AE318B" w:rsidRDefault="002B0D14" w:rsidP="003009E9">
      <w:pPr>
        <w:spacing w:after="120" w:line="240" w:lineRule="auto"/>
        <w:rPr>
          <w:sz w:val="24"/>
          <w:szCs w:val="24"/>
        </w:rPr>
      </w:pPr>
      <w:r w:rsidRPr="00AE318B">
        <w:rPr>
          <w:sz w:val="24"/>
          <w:szCs w:val="24"/>
        </w:rPr>
        <w:t>Prospettive del settore.</w:t>
      </w:r>
    </w:p>
    <w:p w14:paraId="45E55D4D" w14:textId="77777777" w:rsidR="002B0D14" w:rsidRPr="00AE318B" w:rsidRDefault="002B0D14" w:rsidP="002B0D14">
      <w:pPr>
        <w:rPr>
          <w:b/>
          <w:bCs/>
          <w:sz w:val="24"/>
          <w:szCs w:val="24"/>
        </w:rPr>
      </w:pPr>
      <w:r w:rsidRPr="00AE318B">
        <w:rPr>
          <w:b/>
          <w:bCs/>
          <w:sz w:val="24"/>
          <w:szCs w:val="24"/>
        </w:rPr>
        <w:t>Testi/Bibliografia</w:t>
      </w:r>
    </w:p>
    <w:p w14:paraId="1C114C04" w14:textId="767BC2BC" w:rsidR="003009E9" w:rsidRPr="00AE318B" w:rsidRDefault="003009E9" w:rsidP="003009E9">
      <w:pPr>
        <w:rPr>
          <w:sz w:val="24"/>
          <w:szCs w:val="24"/>
        </w:rPr>
      </w:pPr>
      <w:r w:rsidRPr="00AE318B">
        <w:rPr>
          <w:sz w:val="24"/>
          <w:szCs w:val="24"/>
        </w:rPr>
        <w:t xml:space="preserve">Materiale </w:t>
      </w:r>
      <w:r>
        <w:rPr>
          <w:sz w:val="24"/>
          <w:szCs w:val="24"/>
        </w:rPr>
        <w:t xml:space="preserve">fornito dal </w:t>
      </w:r>
      <w:r w:rsidRPr="00AE318B">
        <w:rPr>
          <w:sz w:val="24"/>
          <w:szCs w:val="24"/>
        </w:rPr>
        <w:t>docente</w:t>
      </w:r>
    </w:p>
    <w:p w14:paraId="1DAECCB7" w14:textId="77777777" w:rsidR="00362DDF" w:rsidRPr="00AE318B" w:rsidRDefault="005B0AA1">
      <w:pPr>
        <w:rPr>
          <w:sz w:val="24"/>
          <w:szCs w:val="24"/>
        </w:rPr>
      </w:pPr>
      <w:proofErr w:type="spellStart"/>
      <w:r w:rsidRPr="00AE318B">
        <w:rPr>
          <w:sz w:val="24"/>
          <w:szCs w:val="24"/>
        </w:rPr>
        <w:t>Bombace</w:t>
      </w:r>
      <w:proofErr w:type="spellEnd"/>
      <w:r w:rsidRPr="00AE318B">
        <w:rPr>
          <w:sz w:val="24"/>
          <w:szCs w:val="24"/>
        </w:rPr>
        <w:t xml:space="preserve"> G. e Lucchetti A. Elementi di Biologia della Pesca. </w:t>
      </w:r>
      <w:proofErr w:type="spellStart"/>
      <w:r w:rsidRPr="00AE318B">
        <w:rPr>
          <w:sz w:val="24"/>
          <w:szCs w:val="24"/>
        </w:rPr>
        <w:t>Edagricole</w:t>
      </w:r>
      <w:proofErr w:type="spellEnd"/>
      <w:r w:rsidRPr="00AE318B">
        <w:rPr>
          <w:sz w:val="24"/>
          <w:szCs w:val="24"/>
        </w:rPr>
        <w:t>. 2011</w:t>
      </w:r>
    </w:p>
    <w:sectPr w:rsidR="00362DDF" w:rsidRPr="00AE318B" w:rsidSect="00362D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14"/>
    <w:rsid w:val="000D4331"/>
    <w:rsid w:val="002B0D14"/>
    <w:rsid w:val="003009E9"/>
    <w:rsid w:val="00362DDF"/>
    <w:rsid w:val="00376CFF"/>
    <w:rsid w:val="005B0AA1"/>
    <w:rsid w:val="00AE318B"/>
    <w:rsid w:val="00BB26A5"/>
    <w:rsid w:val="00BF76B2"/>
    <w:rsid w:val="00DA0AD0"/>
    <w:rsid w:val="16DF10A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65ED"/>
  <w15:chartTrackingRefBased/>
  <w15:docId w15:val="{08B6C2E3-7EFF-4943-80F1-D7F76076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DD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78021">
      <w:bodyDiv w:val="1"/>
      <w:marLeft w:val="0"/>
      <w:marRight w:val="0"/>
      <w:marTop w:val="0"/>
      <w:marBottom w:val="0"/>
      <w:divBdr>
        <w:top w:val="none" w:sz="0" w:space="0" w:color="auto"/>
        <w:left w:val="none" w:sz="0" w:space="0" w:color="auto"/>
        <w:bottom w:val="none" w:sz="0" w:space="0" w:color="auto"/>
        <w:right w:val="none" w:sz="0" w:space="0" w:color="auto"/>
      </w:divBdr>
    </w:div>
    <w:div w:id="6589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91E10742076438AA0FBD0076E4B8A" ma:contentTypeVersion="2" ma:contentTypeDescription="Create a new document." ma:contentTypeScope="" ma:versionID="9344d623730eb6e54f758a048427db3a">
  <xsd:schema xmlns:xsd="http://www.w3.org/2001/XMLSchema" xmlns:xs="http://www.w3.org/2001/XMLSchema" xmlns:p="http://schemas.microsoft.com/office/2006/metadata/properties" xmlns:ns2="e77a1e44-6dbc-4194-ba61-ec022940b702" targetNamespace="http://schemas.microsoft.com/office/2006/metadata/properties" ma:root="true" ma:fieldsID="701307d177fd86b44f9ea10e391db480" ns2:_="">
    <xsd:import namespace="e77a1e44-6dbc-4194-ba61-ec022940b7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1e44-6dbc-4194-ba61-ec022940b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AE8BA-8D3E-4C49-A691-D89CD3ACDAC9}">
  <ds:schemaRefs>
    <ds:schemaRef ds:uri="http://schemas.microsoft.com/sharepoint/v3/contenttype/forms"/>
  </ds:schemaRefs>
</ds:datastoreItem>
</file>

<file path=customXml/itemProps2.xml><?xml version="1.0" encoding="utf-8"?>
<ds:datastoreItem xmlns:ds="http://schemas.openxmlformats.org/officeDocument/2006/customXml" ds:itemID="{D44B3524-4942-4BCD-B428-8728885C7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AA442-6835-4F15-A86D-D8B87C7E7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1e44-6dbc-4194-ba61-ec022940b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ROBERTO SANDULLI</cp:lastModifiedBy>
  <cp:revision>6</cp:revision>
  <dcterms:created xsi:type="dcterms:W3CDTF">2021-09-13T11:21:00Z</dcterms:created>
  <dcterms:modified xsi:type="dcterms:W3CDTF">2021-09-21T16:12:00Z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0x01010087691E10742076438AA0FBD0076E4B8A</vt:lpwstr>
  </property>
</Properties>
</file>